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45355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jc w:val="center"/>
        <w:textAlignment w:val="auto"/>
        <w:rPr>
          <w:rStyle w:val="9"/>
          <w:rFonts w:hint="eastAsia" w:ascii="Calibri" w:hAnsi="Calibri" w:eastAsia="宋体" w:cs="Times New Roman"/>
          <w:b/>
          <w:bCs/>
          <w:lang w:val="en-US" w:eastAsia="zh-CN"/>
        </w:rPr>
      </w:pPr>
      <w:r>
        <w:rPr>
          <w:rStyle w:val="9"/>
          <w:rFonts w:hint="eastAsia" w:ascii="Calibri" w:hAnsi="Calibri" w:eastAsia="宋体" w:cs="Times New Roman"/>
          <w:b/>
          <w:bCs/>
          <w:lang w:val="en-US" w:eastAsia="zh-CN"/>
        </w:rPr>
        <w:t>涉县职业技术教育中心校服征订采购项目</w:t>
      </w:r>
    </w:p>
    <w:p w14:paraId="4096754E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jc w:val="center"/>
        <w:textAlignment w:val="auto"/>
        <w:rPr>
          <w:rStyle w:val="9"/>
          <w:rFonts w:hint="eastAsia" w:ascii="Calibri" w:hAnsi="Calibri" w:eastAsia="宋体" w:cs="Times New Roman"/>
          <w:b/>
          <w:bCs/>
          <w:lang w:val="en-US" w:eastAsia="zh-CN"/>
        </w:rPr>
      </w:pPr>
      <w:r>
        <w:rPr>
          <w:rStyle w:val="9"/>
          <w:rFonts w:hint="eastAsia" w:ascii="Calibri" w:hAnsi="Calibri" w:eastAsia="宋体" w:cs="Times New Roman"/>
          <w:b/>
          <w:bCs/>
          <w:lang w:val="en-US" w:eastAsia="zh-CN"/>
        </w:rPr>
        <w:t>竞标</w:t>
      </w:r>
      <w:r>
        <w:rPr>
          <w:rStyle w:val="9"/>
          <w:rFonts w:hint="eastAsia" w:ascii="Calibri" w:hAnsi="Calibri" w:cs="Times New Roman"/>
          <w:b/>
          <w:bCs/>
          <w:lang w:val="en-US" w:eastAsia="zh-CN"/>
        </w:rPr>
        <w:t>公告</w:t>
      </w:r>
    </w:p>
    <w:p w14:paraId="772C22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一、项目名称：涉县职业技术教育中心校服征订采购项目；</w:t>
      </w:r>
    </w:p>
    <w:p w14:paraId="7CFF3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二、项目内容及要求：主要内容为采购新生春秋装、夏装、冬装；供货期：按甲方要求</w:t>
      </w:r>
      <w:r>
        <w:rPr>
          <w:rFonts w:hint="eastAsia" w:ascii="宋体" w:hAnsi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；</w:t>
      </w:r>
      <w:bookmarkStart w:id="11" w:name="_GoBack"/>
      <w:bookmarkEnd w:id="11"/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质量要求：</w:t>
      </w:r>
      <w:r>
        <w:rPr>
          <w:rFonts w:hint="eastAsia" w:ascii="宋体" w:hAnsi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符合 GB/T31888《中小学生校服》等相关标准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。</w:t>
      </w:r>
    </w:p>
    <w:p w14:paraId="0C29D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三、供应商资格要求：</w:t>
      </w:r>
    </w:p>
    <w:p w14:paraId="1C41E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1、具有独立法人资格的营业执照、组织机构代码证、税务登记证（三证合一的供应商提供有“统一社会信用信代码”的营业执照即可）；</w:t>
      </w:r>
    </w:p>
    <w:p w14:paraId="74B927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2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、本项目不接受联合体投标。</w:t>
      </w:r>
    </w:p>
    <w:p w14:paraId="314147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四、开标程序</w:t>
      </w:r>
    </w:p>
    <w:p w14:paraId="7BAA1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1、请于2025年7月18日上午9时30分</w:t>
      </w:r>
      <w:r>
        <w:rPr>
          <w:rFonts w:hint="eastAsia" w:ascii="宋体" w:hAnsi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到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涉县职业技术教育中心会议室，持营业执照原件及加盖公章的复印件1套、法定代表人授权委托书和委托人身份证(法定代表人参加的带本人身份证)原件及加盖公章的复印件1套</w:t>
      </w:r>
      <w:r>
        <w:rPr>
          <w:rFonts w:hint="eastAsia" w:ascii="宋体" w:hAnsi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并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自带</w:t>
      </w:r>
      <w:r>
        <w:rPr>
          <w:rFonts w:hint="eastAsia" w:ascii="宋体" w:hAnsi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服装样衣或服装样布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现场解说，准时参加开标会议；</w:t>
      </w:r>
    </w:p>
    <w:p w14:paraId="3C32B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2、</w:t>
      </w:r>
      <w:r>
        <w:rPr>
          <w:rFonts w:hint="eastAsia" w:ascii="宋体" w:hAnsi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最高投标限价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：</w:t>
      </w:r>
    </w:p>
    <w:tbl>
      <w:tblPr>
        <w:tblStyle w:val="7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2752"/>
        <w:gridCol w:w="1137"/>
        <w:gridCol w:w="1553"/>
        <w:gridCol w:w="2368"/>
      </w:tblGrid>
      <w:tr w14:paraId="0CA6E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532" w:type="pct"/>
            <w:noWrap w:val="0"/>
            <w:vAlign w:val="center"/>
          </w:tcPr>
          <w:p w14:paraId="28546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574" w:type="pct"/>
            <w:noWrap w:val="0"/>
            <w:vAlign w:val="center"/>
          </w:tcPr>
          <w:p w14:paraId="7ED92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采购名称</w:t>
            </w:r>
          </w:p>
        </w:tc>
        <w:tc>
          <w:tcPr>
            <w:tcW w:w="650" w:type="pct"/>
            <w:noWrap w:val="0"/>
            <w:vAlign w:val="center"/>
          </w:tcPr>
          <w:p w14:paraId="50A40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单位</w:t>
            </w:r>
          </w:p>
        </w:tc>
        <w:tc>
          <w:tcPr>
            <w:tcW w:w="888" w:type="pct"/>
            <w:noWrap w:val="0"/>
            <w:vAlign w:val="center"/>
          </w:tcPr>
          <w:p w14:paraId="68373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数量</w:t>
            </w:r>
          </w:p>
        </w:tc>
        <w:tc>
          <w:tcPr>
            <w:tcW w:w="1354" w:type="pct"/>
            <w:noWrap w:val="0"/>
            <w:vAlign w:val="center"/>
          </w:tcPr>
          <w:p w14:paraId="10707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单价（元）</w:t>
            </w:r>
          </w:p>
        </w:tc>
      </w:tr>
      <w:tr w14:paraId="04AA4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32" w:type="pct"/>
            <w:noWrap w:val="0"/>
            <w:vAlign w:val="center"/>
          </w:tcPr>
          <w:p w14:paraId="69948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574" w:type="pct"/>
            <w:noWrap w:val="0"/>
            <w:vAlign w:val="center"/>
          </w:tcPr>
          <w:p w14:paraId="415A6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新生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春秋学生装</w:t>
            </w:r>
          </w:p>
        </w:tc>
        <w:tc>
          <w:tcPr>
            <w:tcW w:w="650" w:type="pct"/>
            <w:noWrap w:val="0"/>
            <w:vAlign w:val="center"/>
          </w:tcPr>
          <w:p w14:paraId="53E3E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套</w:t>
            </w:r>
          </w:p>
        </w:tc>
        <w:tc>
          <w:tcPr>
            <w:tcW w:w="888" w:type="pct"/>
            <w:noWrap w:val="0"/>
            <w:vAlign w:val="center"/>
          </w:tcPr>
          <w:p w14:paraId="25F1A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354" w:type="pct"/>
            <w:noWrap w:val="0"/>
            <w:vAlign w:val="center"/>
          </w:tcPr>
          <w:p w14:paraId="47B7B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100</w:t>
            </w:r>
          </w:p>
        </w:tc>
      </w:tr>
      <w:tr w14:paraId="5274E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32" w:type="pct"/>
            <w:noWrap w:val="0"/>
            <w:vAlign w:val="center"/>
          </w:tcPr>
          <w:p w14:paraId="680B0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574" w:type="pct"/>
            <w:noWrap w:val="0"/>
            <w:vAlign w:val="center"/>
          </w:tcPr>
          <w:p w14:paraId="525B9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新生夏学生装装</w:t>
            </w:r>
          </w:p>
        </w:tc>
        <w:tc>
          <w:tcPr>
            <w:tcW w:w="650" w:type="pct"/>
            <w:noWrap w:val="0"/>
            <w:vAlign w:val="center"/>
          </w:tcPr>
          <w:p w14:paraId="3A71B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套</w:t>
            </w:r>
          </w:p>
        </w:tc>
        <w:tc>
          <w:tcPr>
            <w:tcW w:w="888" w:type="pct"/>
            <w:noWrap w:val="0"/>
            <w:vAlign w:val="center"/>
          </w:tcPr>
          <w:p w14:paraId="433F4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354" w:type="pct"/>
            <w:noWrap w:val="0"/>
            <w:vAlign w:val="center"/>
          </w:tcPr>
          <w:p w14:paraId="141B1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95</w:t>
            </w:r>
          </w:p>
        </w:tc>
      </w:tr>
      <w:tr w14:paraId="28F5A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32" w:type="pct"/>
            <w:noWrap w:val="0"/>
            <w:vAlign w:val="center"/>
          </w:tcPr>
          <w:p w14:paraId="4B435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574" w:type="pct"/>
            <w:noWrap w:val="0"/>
            <w:vAlign w:val="center"/>
          </w:tcPr>
          <w:p w14:paraId="7F23B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新生</w:t>
            </w:r>
            <w:r>
              <w:rPr>
                <w:rFonts w:hint="eastAsia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冬季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学生装</w:t>
            </w:r>
          </w:p>
        </w:tc>
        <w:tc>
          <w:tcPr>
            <w:tcW w:w="650" w:type="pct"/>
            <w:noWrap w:val="0"/>
            <w:vAlign w:val="center"/>
          </w:tcPr>
          <w:p w14:paraId="71853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套</w:t>
            </w:r>
          </w:p>
        </w:tc>
        <w:tc>
          <w:tcPr>
            <w:tcW w:w="888" w:type="pct"/>
            <w:noWrap w:val="0"/>
            <w:vAlign w:val="center"/>
          </w:tcPr>
          <w:p w14:paraId="5F69E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354" w:type="pct"/>
            <w:noWrap w:val="0"/>
            <w:vAlign w:val="center"/>
          </w:tcPr>
          <w:p w14:paraId="53E0B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210</w:t>
            </w:r>
          </w:p>
        </w:tc>
      </w:tr>
    </w:tbl>
    <w:p w14:paraId="76901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3、投标报价：投标人根据附件内容自主报价，在开标前密封递交；</w:t>
      </w:r>
    </w:p>
    <w:p w14:paraId="03972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4、中标方式：</w:t>
      </w:r>
      <w:bookmarkStart w:id="0" w:name="_Toc3084"/>
      <w:bookmarkStart w:id="1" w:name="_Toc32136"/>
      <w:bookmarkStart w:id="2" w:name="_Toc179632534"/>
      <w:bookmarkStart w:id="3" w:name="_Toc9900"/>
      <w:bookmarkStart w:id="4" w:name="_Toc152045517"/>
      <w:bookmarkStart w:id="5" w:name="_Toc144974485"/>
      <w:bookmarkStart w:id="6" w:name="_Toc152042293"/>
      <w:bookmarkStart w:id="7" w:name="_Toc29390"/>
      <w:bookmarkStart w:id="8" w:name="_Toc13957"/>
      <w:bookmarkStart w:id="9" w:name="_Toc3934"/>
      <w:bookmarkStart w:id="10" w:name="_Toc12770"/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按报价从低到高排序，所有有效报价中的最低价为中标单位。</w:t>
      </w:r>
    </w:p>
    <w:p w14:paraId="0B334F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5、发布媒体：涉县114(http://shexian114.com)</w:t>
      </w:r>
    </w:p>
    <w:p w14:paraId="0B234D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五、联系方式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6D8EF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招 标 人：涉县职业技术教育中心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 xml:space="preserve"> </w:t>
      </w:r>
    </w:p>
    <w:p w14:paraId="01225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地    址：涉县河南店镇沿头村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</w:p>
    <w:p w14:paraId="192554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邮    编：056400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</w:p>
    <w:p w14:paraId="1E3347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联 系 人：杨永煦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</w:p>
    <w:p w14:paraId="6DB02C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cs="宋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电    话：0310-3862759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ab/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ab/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ab/>
      </w:r>
      <w:r>
        <w:rPr>
          <w:rFonts w:hint="eastAsia" w:ascii="宋体" w:hAnsi="宋体" w:cs="宋体"/>
          <w:color w:val="auto"/>
          <w:sz w:val="24"/>
          <w:szCs w:val="24"/>
          <w:u w:val="none"/>
          <w:lang w:val="en-US" w:eastAsia="zh-CN"/>
        </w:rPr>
        <w:t xml:space="preserve"> </w:t>
      </w:r>
    </w:p>
    <w:p w14:paraId="4145EF81">
      <w:pPr>
        <w:jc w:val="right"/>
        <w:rPr>
          <w:rFonts w:hint="eastAsia" w:ascii="宋体" w:hAnsi="宋体" w:eastAsia="宋体" w:cs="宋体"/>
          <w:color w:val="auto"/>
          <w:sz w:val="28"/>
          <w:szCs w:val="28"/>
          <w:u w:val="none"/>
        </w:rPr>
      </w:pPr>
      <w:r>
        <w:rPr>
          <w:rFonts w:hint="eastAsia" w:ascii="宋体" w:hAnsi="宋体" w:cs="宋体"/>
          <w:color w:val="auto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  <w:t>202</w:t>
      </w:r>
      <w:r>
        <w:rPr>
          <w:rFonts w:hint="eastAsia" w:ascii="宋体" w:hAnsi="宋体" w:cs="宋体"/>
          <w:color w:val="auto"/>
          <w:sz w:val="28"/>
          <w:szCs w:val="28"/>
          <w:u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  <w:t>年7月</w:t>
      </w:r>
      <w:r>
        <w:rPr>
          <w:rFonts w:hint="eastAsia" w:ascii="宋体" w:hAnsi="宋体" w:cs="宋体"/>
          <w:color w:val="auto"/>
          <w:sz w:val="28"/>
          <w:szCs w:val="28"/>
          <w:u w:val="none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</w:rPr>
        <w:t>日</w:t>
      </w:r>
    </w:p>
    <w:p w14:paraId="5D5CC9F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/>
        <w:textAlignment w:val="auto"/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</w:pPr>
    </w:p>
    <w:p w14:paraId="55A7DFB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/>
        <w:textAlignment w:val="auto"/>
        <w:rPr>
          <w:rFonts w:hint="default" w:ascii="宋体" w:hAnsi="宋体" w:eastAsia="宋体" w:cs="宋体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  <w:t>附件：投标报价表</w:t>
      </w:r>
    </w:p>
    <w:p w14:paraId="524696B0">
      <w:pPr>
        <w:pStyle w:val="5"/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</w:p>
    <w:p w14:paraId="2B48C43C">
      <w:pPr>
        <w:bidi w:val="0"/>
        <w:jc w:val="center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/>
          <w:b w:val="0"/>
          <w:bCs w:val="0"/>
          <w:sz w:val="44"/>
          <w:szCs w:val="44"/>
          <w:lang w:eastAsia="zh-CN"/>
        </w:rPr>
        <w:t>投标报价表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040"/>
        <w:gridCol w:w="1515"/>
        <w:gridCol w:w="1775"/>
        <w:gridCol w:w="2367"/>
      </w:tblGrid>
      <w:tr w14:paraId="61133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2865" w:type="dxa"/>
            <w:gridSpan w:val="2"/>
            <w:noWrap w:val="0"/>
            <w:vAlign w:val="center"/>
          </w:tcPr>
          <w:p w14:paraId="116CBE4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5657" w:type="dxa"/>
            <w:gridSpan w:val="3"/>
            <w:noWrap w:val="0"/>
            <w:vAlign w:val="center"/>
          </w:tcPr>
          <w:p w14:paraId="1708C57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涉县职业技术教育中心校服征订采购项目</w:t>
            </w:r>
          </w:p>
        </w:tc>
      </w:tr>
      <w:tr w14:paraId="412B2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25" w:type="dxa"/>
            <w:noWrap w:val="0"/>
            <w:vAlign w:val="center"/>
          </w:tcPr>
          <w:p w14:paraId="6124F9C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2040" w:type="dxa"/>
            <w:noWrap w:val="0"/>
            <w:vAlign w:val="center"/>
          </w:tcPr>
          <w:p w14:paraId="06CDF88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采购名称</w:t>
            </w:r>
          </w:p>
        </w:tc>
        <w:tc>
          <w:tcPr>
            <w:tcW w:w="1515" w:type="dxa"/>
            <w:noWrap w:val="0"/>
            <w:vAlign w:val="center"/>
          </w:tcPr>
          <w:p w14:paraId="34FA6F6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单位</w:t>
            </w:r>
          </w:p>
        </w:tc>
        <w:tc>
          <w:tcPr>
            <w:tcW w:w="1775" w:type="dxa"/>
            <w:noWrap w:val="0"/>
            <w:vAlign w:val="center"/>
          </w:tcPr>
          <w:p w14:paraId="724945A9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数量</w:t>
            </w:r>
          </w:p>
        </w:tc>
        <w:tc>
          <w:tcPr>
            <w:tcW w:w="2367" w:type="dxa"/>
            <w:noWrap w:val="0"/>
            <w:vAlign w:val="center"/>
          </w:tcPr>
          <w:p w14:paraId="54714AB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单价（元）</w:t>
            </w:r>
          </w:p>
        </w:tc>
      </w:tr>
      <w:tr w14:paraId="357E6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825" w:type="dxa"/>
            <w:noWrap w:val="0"/>
            <w:vAlign w:val="center"/>
          </w:tcPr>
          <w:p w14:paraId="62AE961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040" w:type="dxa"/>
            <w:noWrap w:val="0"/>
            <w:vAlign w:val="center"/>
          </w:tcPr>
          <w:p w14:paraId="4204C18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新生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春秋学生装</w:t>
            </w:r>
          </w:p>
        </w:tc>
        <w:tc>
          <w:tcPr>
            <w:tcW w:w="1515" w:type="dxa"/>
            <w:noWrap w:val="0"/>
            <w:vAlign w:val="center"/>
          </w:tcPr>
          <w:p w14:paraId="7D3868D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套</w:t>
            </w:r>
          </w:p>
        </w:tc>
        <w:tc>
          <w:tcPr>
            <w:tcW w:w="1775" w:type="dxa"/>
            <w:noWrap w:val="0"/>
            <w:vAlign w:val="center"/>
          </w:tcPr>
          <w:p w14:paraId="30DC577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367" w:type="dxa"/>
            <w:noWrap w:val="0"/>
            <w:vAlign w:val="center"/>
          </w:tcPr>
          <w:p w14:paraId="242CAD2F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 </w:t>
            </w:r>
          </w:p>
        </w:tc>
      </w:tr>
      <w:tr w14:paraId="6E955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825" w:type="dxa"/>
            <w:noWrap w:val="0"/>
            <w:vAlign w:val="center"/>
          </w:tcPr>
          <w:p w14:paraId="2EC588E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040" w:type="dxa"/>
            <w:noWrap w:val="0"/>
            <w:vAlign w:val="center"/>
          </w:tcPr>
          <w:p w14:paraId="37EA174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新生夏学生装装</w:t>
            </w:r>
          </w:p>
        </w:tc>
        <w:tc>
          <w:tcPr>
            <w:tcW w:w="1515" w:type="dxa"/>
            <w:noWrap w:val="0"/>
            <w:vAlign w:val="center"/>
          </w:tcPr>
          <w:p w14:paraId="785745E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套</w:t>
            </w:r>
          </w:p>
        </w:tc>
        <w:tc>
          <w:tcPr>
            <w:tcW w:w="1775" w:type="dxa"/>
            <w:noWrap w:val="0"/>
            <w:vAlign w:val="center"/>
          </w:tcPr>
          <w:p w14:paraId="489689C2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367" w:type="dxa"/>
            <w:noWrap w:val="0"/>
            <w:vAlign w:val="center"/>
          </w:tcPr>
          <w:p w14:paraId="3E7A914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49A7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825" w:type="dxa"/>
            <w:noWrap w:val="0"/>
            <w:vAlign w:val="center"/>
          </w:tcPr>
          <w:p w14:paraId="561415BD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040" w:type="dxa"/>
            <w:noWrap w:val="0"/>
            <w:vAlign w:val="center"/>
          </w:tcPr>
          <w:p w14:paraId="405BCEC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新生</w:t>
            </w: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冬季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学生装</w:t>
            </w:r>
          </w:p>
        </w:tc>
        <w:tc>
          <w:tcPr>
            <w:tcW w:w="1515" w:type="dxa"/>
            <w:noWrap w:val="0"/>
            <w:vAlign w:val="center"/>
          </w:tcPr>
          <w:p w14:paraId="149E1B6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套</w:t>
            </w:r>
          </w:p>
        </w:tc>
        <w:tc>
          <w:tcPr>
            <w:tcW w:w="1775" w:type="dxa"/>
            <w:noWrap w:val="0"/>
            <w:vAlign w:val="center"/>
          </w:tcPr>
          <w:p w14:paraId="545DC802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367" w:type="dxa"/>
            <w:noWrap w:val="0"/>
            <w:vAlign w:val="center"/>
          </w:tcPr>
          <w:p w14:paraId="1390E5F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2653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2865" w:type="dxa"/>
            <w:gridSpan w:val="2"/>
            <w:noWrap w:val="0"/>
            <w:vAlign w:val="center"/>
          </w:tcPr>
          <w:p w14:paraId="76A4ABD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供货期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：</w:t>
            </w:r>
          </w:p>
        </w:tc>
        <w:tc>
          <w:tcPr>
            <w:tcW w:w="5657" w:type="dxa"/>
            <w:gridSpan w:val="3"/>
            <w:noWrap w:val="0"/>
            <w:vAlign w:val="center"/>
          </w:tcPr>
          <w:p w14:paraId="088E4A22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05524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2865" w:type="dxa"/>
            <w:gridSpan w:val="2"/>
            <w:noWrap w:val="0"/>
            <w:vAlign w:val="center"/>
          </w:tcPr>
          <w:p w14:paraId="5C4F7C9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质量标准：</w:t>
            </w:r>
          </w:p>
        </w:tc>
        <w:tc>
          <w:tcPr>
            <w:tcW w:w="5657" w:type="dxa"/>
            <w:gridSpan w:val="3"/>
            <w:noWrap w:val="0"/>
            <w:vAlign w:val="center"/>
          </w:tcPr>
          <w:p w14:paraId="23E77901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5DA5E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2865" w:type="dxa"/>
            <w:gridSpan w:val="2"/>
            <w:noWrap w:val="0"/>
            <w:vAlign w:val="center"/>
          </w:tcPr>
          <w:p w14:paraId="0C1565B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备注：</w:t>
            </w:r>
          </w:p>
        </w:tc>
        <w:tc>
          <w:tcPr>
            <w:tcW w:w="5657" w:type="dxa"/>
            <w:gridSpan w:val="3"/>
            <w:noWrap w:val="0"/>
            <w:vAlign w:val="center"/>
          </w:tcPr>
          <w:p w14:paraId="2B7FB1C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以上报价不含设计费</w:t>
            </w:r>
          </w:p>
        </w:tc>
      </w:tr>
    </w:tbl>
    <w:p w14:paraId="5B15C3B9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440" w:lineRule="exact"/>
        <w:jc w:val="both"/>
        <w:textAlignment w:val="auto"/>
        <w:rPr>
          <w:rFonts w:hint="eastAsia"/>
          <w:lang w:val="en-US" w:eastAsia="zh-CN"/>
        </w:rPr>
      </w:pPr>
    </w:p>
    <w:p w14:paraId="23055F5F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440" w:lineRule="exact"/>
        <w:ind w:left="3780" w:leftChars="0" w:firstLine="420" w:firstLineChars="0"/>
        <w:jc w:val="both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单位名称：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lang w:val="en-US" w:eastAsia="zh-CN"/>
        </w:rPr>
        <w:t>（盖章）</w:t>
      </w:r>
    </w:p>
    <w:p w14:paraId="49ADE1D8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440" w:lineRule="exact"/>
        <w:ind w:left="3780" w:leftChars="0" w:firstLine="420" w:firstLineChars="0"/>
        <w:jc w:val="both"/>
        <w:textAlignment w:val="auto"/>
        <w:rPr>
          <w:rFonts w:hint="eastAsia" w:ascii="宋体" w:hAnsi="宋体" w:eastAsia="宋体" w:cs="宋体"/>
          <w:lang w:val="en-US" w:eastAsia="zh-CN"/>
        </w:rPr>
      </w:pPr>
    </w:p>
    <w:p w14:paraId="1E1D7BF7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440" w:lineRule="exact"/>
        <w:ind w:left="3780" w:leftChars="0" w:firstLine="420" w:firstLineChars="0"/>
        <w:jc w:val="both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法定代表人或授权代表签字：</w:t>
      </w:r>
      <w:r>
        <w:rPr>
          <w:rFonts w:hint="eastAsia" w:ascii="宋体" w:hAnsi="宋体" w:eastAsia="宋体" w:cs="宋体"/>
          <w:u w:val="single"/>
          <w:lang w:val="en-US" w:eastAsia="zh-CN"/>
        </w:rPr>
        <w:tab/>
      </w:r>
      <w:r>
        <w:rPr>
          <w:rFonts w:hint="eastAsia" w:ascii="宋体" w:hAnsi="宋体" w:eastAsia="宋体" w:cs="宋体"/>
          <w:u w:val="single"/>
          <w:lang w:val="en-US"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tab/>
      </w:r>
    </w:p>
    <w:p w14:paraId="37D5DE81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440" w:lineRule="exact"/>
        <w:ind w:left="3780" w:leftChars="0" w:firstLine="420" w:firstLineChars="0"/>
        <w:jc w:val="both"/>
        <w:textAlignment w:val="auto"/>
        <w:rPr>
          <w:rFonts w:hint="eastAsia" w:ascii="宋体" w:hAnsi="宋体" w:eastAsia="宋体" w:cs="宋体"/>
          <w:lang w:val="en-US" w:eastAsia="zh-CN"/>
        </w:rPr>
      </w:pPr>
    </w:p>
    <w:p w14:paraId="737AE48E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440" w:lineRule="exact"/>
        <w:ind w:left="3780" w:leftChars="0" w:firstLine="420" w:firstLineChars="0"/>
        <w:jc w:val="both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日期：</w:t>
      </w:r>
      <w:r>
        <w:rPr>
          <w:rFonts w:hint="eastAsia" w:ascii="宋体" w:hAnsi="宋体" w:eastAsia="宋体" w:cs="宋体"/>
          <w:i w:val="0"/>
          <w:iCs w:val="0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lang w:val="en-US" w:eastAsia="zh-CN"/>
        </w:rPr>
        <w:t>年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lang w:val="en-US" w:eastAsia="zh-CN"/>
        </w:rPr>
        <w:t>月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lang w:val="en-US" w:eastAsia="zh-CN"/>
        </w:rPr>
        <w:t>日</w:t>
      </w:r>
    </w:p>
    <w:sectPr>
      <w:pgSz w:w="11906" w:h="16838"/>
      <w:pgMar w:top="1440" w:right="1803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AA7BF5"/>
    <w:rsid w:val="038F0F77"/>
    <w:rsid w:val="0CC41D3E"/>
    <w:rsid w:val="0E2027D1"/>
    <w:rsid w:val="0F5237D2"/>
    <w:rsid w:val="18AA7BF5"/>
    <w:rsid w:val="208D63E6"/>
    <w:rsid w:val="2F4159B7"/>
    <w:rsid w:val="37B87D95"/>
    <w:rsid w:val="392654CF"/>
    <w:rsid w:val="445826E4"/>
    <w:rsid w:val="4F296BDC"/>
    <w:rsid w:val="50A52D14"/>
    <w:rsid w:val="51150C5D"/>
    <w:rsid w:val="55CC4CE0"/>
    <w:rsid w:val="60455C80"/>
    <w:rsid w:val="638358C3"/>
    <w:rsid w:val="697606A6"/>
    <w:rsid w:val="78965303"/>
    <w:rsid w:val="7910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4"/>
    <w:unhideWhenUsed/>
    <w:qFormat/>
    <w:uiPriority w:val="99"/>
    <w:pPr>
      <w:ind w:firstLine="420" w:firstLineChars="200"/>
    </w:pPr>
  </w:style>
  <w:style w:type="paragraph" w:styleId="4">
    <w:name w:val="Body Text"/>
    <w:basedOn w:val="1"/>
    <w:next w:val="5"/>
    <w:qFormat/>
    <w:uiPriority w:val="0"/>
    <w:pPr>
      <w:spacing w:after="120" w:afterLines="0"/>
    </w:pPr>
  </w:style>
  <w:style w:type="paragraph" w:styleId="5">
    <w:name w:val="Body Text 2"/>
    <w:basedOn w:val="1"/>
    <w:unhideWhenUsed/>
    <w:qFormat/>
    <w:uiPriority w:val="99"/>
    <w:pPr>
      <w:ind w:right="386"/>
      <w:jc w:val="center"/>
    </w:pPr>
    <w:rPr>
      <w:rFonts w:ascii="宋体"/>
      <w:sz w:val="2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 Char Char Char"/>
    <w:basedOn w:val="8"/>
    <w:link w:val="2"/>
    <w:qFormat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635</Words>
  <Characters>700</Characters>
  <Lines>0</Lines>
  <Paragraphs>0</Paragraphs>
  <TotalTime>0</TotalTime>
  <ScaleCrop>false</ScaleCrop>
  <LinksUpToDate>false</LinksUpToDate>
  <CharactersWithSpaces>775</CharactersWithSpaces>
  <Application>WPS Office_12.1.0.28500_F1E327BC-269C-435d-A152-05C5408002CA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2025-07-16T01:43:00Z</dcterms:created>
  <dc:creator>ww</dc:creator>
  <cp:lastModifiedBy>Administrator</cp:lastModifiedBy>
  <cp:lastPrinted>2026-08-24T11:40:45Z</cp:lastPrinted>
  <dcterms:modified xsi:type="dcterms:W3CDTF">2026-08-24T12:04:12Z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2052-12.1.0.28500</vt:lpwstr>
  </property>
  <property fmtid="{D5CDD505-2E9C-101B-9397-08002B2CF9AE}" pid="3" name="ICV">
    <vt:lpwstr>0A000575973E4EB8AAD1561C1C0F882B_11</vt:lpwstr>
  </property>
  <property fmtid="{D5CDD505-2E9C-101B-9397-08002B2CF9AE}" pid="4" name="KSOTemplateDocerSaveRecord">
    <vt:lpwstr>eyJoZGlkIjoiYWMxYjExYjk3YzA4MDA1MDE0NDIxNGJlNzA1ZWJhZmQiLCJ1c2VySWQiOiI0NTgzNTQ5ODYifQ==</vt:lpwstr>
  </property>
</Properties>
</file>