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A7640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jc w:val="center"/>
        <w:textAlignment w:val="auto"/>
        <w:rPr>
          <w:rStyle w:val="8"/>
          <w:rFonts w:hint="eastAsia" w:ascii="Calibri" w:hAnsi="Calibri" w:eastAsia="宋体" w:cs="Times New Roman"/>
          <w:b/>
          <w:bCs/>
          <w:lang w:val="en-US" w:eastAsia="zh-CN"/>
        </w:rPr>
      </w:pPr>
      <w:r>
        <w:rPr>
          <w:rStyle w:val="8"/>
          <w:rFonts w:hint="eastAsia" w:ascii="Calibri" w:hAnsi="Calibri" w:eastAsia="宋体" w:cs="Times New Roman"/>
          <w:b/>
          <w:bCs/>
          <w:lang w:val="en-US" w:eastAsia="zh-CN"/>
        </w:rPr>
        <w:t>涉县职业技术教育中心校服采购项目</w:t>
      </w:r>
    </w:p>
    <w:p w14:paraId="579C1B7D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jc w:val="center"/>
        <w:textAlignment w:val="auto"/>
        <w:rPr>
          <w:rStyle w:val="8"/>
          <w:rFonts w:hint="eastAsia" w:ascii="Calibri" w:hAnsi="Calibri" w:eastAsia="宋体" w:cs="Times New Roman"/>
          <w:b/>
          <w:bCs/>
          <w:lang w:val="en-US" w:eastAsia="zh-CN"/>
        </w:rPr>
      </w:pPr>
      <w:r>
        <w:rPr>
          <w:rStyle w:val="8"/>
          <w:rFonts w:hint="eastAsia" w:ascii="Calibri" w:hAnsi="Calibri" w:eastAsia="宋体" w:cs="Times New Roman"/>
          <w:b/>
          <w:bCs/>
          <w:lang w:val="en-US" w:eastAsia="zh-CN"/>
        </w:rPr>
        <w:t>竞标</w:t>
      </w:r>
      <w:r>
        <w:rPr>
          <w:rStyle w:val="8"/>
          <w:rFonts w:hint="eastAsia" w:ascii="Calibri" w:hAnsi="Calibri" w:cs="Times New Roman"/>
          <w:b/>
          <w:bCs/>
          <w:lang w:val="en-US" w:eastAsia="zh-CN"/>
        </w:rPr>
        <w:t>公告</w:t>
      </w:r>
    </w:p>
    <w:p w14:paraId="0A56A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 xml:space="preserve"> </w:t>
      </w:r>
    </w:p>
    <w:p w14:paraId="36768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一、项目名称：涉县职业技术教育中心校服采购项目；</w:t>
      </w:r>
    </w:p>
    <w:p w14:paraId="0B270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二、项目内容及要求：主要内容为采购春秋套装、夏季套装、冬季套装；供货期：按甲方要求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；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质量要求：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符合 GB/T31888《中小学生校服》等相关标准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。</w:t>
      </w:r>
    </w:p>
    <w:p w14:paraId="668C1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三、供应商资格要求：</w:t>
      </w:r>
    </w:p>
    <w:p w14:paraId="0C2E4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1、具有独立法人资格的营业执照、组织机构代码证、税务登记证（三证合一的供应商提供有“统一社会信用信代码”的营业执照即可）；</w:t>
      </w:r>
    </w:p>
    <w:p w14:paraId="4CA37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2、本项目不接受联合体投标。</w:t>
      </w:r>
    </w:p>
    <w:p w14:paraId="147B4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四、开标程序</w:t>
      </w:r>
    </w:p>
    <w:p w14:paraId="6E4E2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1、请于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2024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年7月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21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日上午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时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0分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到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涉县职业技术教育中心会议室，持营业执照、法定代表人授权委托书和委托人身份证(法定代表人参加的带本人身份证)的复印件1套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并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自带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服装样衣或服装样布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现场解说，准时参加开标会议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；</w:t>
      </w:r>
    </w:p>
    <w:p w14:paraId="0F9A0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2、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最高投标限价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：</w:t>
      </w:r>
    </w:p>
    <w:tbl>
      <w:tblPr>
        <w:tblStyle w:val="6"/>
        <w:tblW w:w="506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4702"/>
        <w:gridCol w:w="3016"/>
      </w:tblGrid>
      <w:tr w14:paraId="6A7A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43" w:type="pct"/>
            <w:noWrap w:val="0"/>
            <w:vAlign w:val="center"/>
          </w:tcPr>
          <w:p w14:paraId="3DD3B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653" w:type="pct"/>
            <w:noWrap w:val="0"/>
            <w:vAlign w:val="center"/>
          </w:tcPr>
          <w:p w14:paraId="04AF5F6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项目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1702" w:type="pct"/>
            <w:noWrap w:val="0"/>
            <w:vAlign w:val="center"/>
          </w:tcPr>
          <w:p w14:paraId="7CB2C2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元/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套</w:t>
            </w:r>
            <w:bookmarkStart w:id="0" w:name="_GoBack"/>
            <w:bookmarkEnd w:id="0"/>
          </w:p>
        </w:tc>
      </w:tr>
      <w:tr w14:paraId="4A9F6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643" w:type="pct"/>
            <w:noWrap w:val="0"/>
            <w:vAlign w:val="center"/>
          </w:tcPr>
          <w:p w14:paraId="0BA4B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653" w:type="pct"/>
            <w:noWrap w:val="0"/>
            <w:vAlign w:val="center"/>
          </w:tcPr>
          <w:p w14:paraId="18F746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春秋套装</w:t>
            </w:r>
          </w:p>
        </w:tc>
        <w:tc>
          <w:tcPr>
            <w:tcW w:w="1702" w:type="pct"/>
            <w:noWrap w:val="0"/>
            <w:vAlign w:val="center"/>
          </w:tcPr>
          <w:p w14:paraId="79BF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115</w:t>
            </w:r>
          </w:p>
        </w:tc>
      </w:tr>
      <w:tr w14:paraId="288AB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643" w:type="pct"/>
            <w:noWrap w:val="0"/>
            <w:vAlign w:val="center"/>
          </w:tcPr>
          <w:p w14:paraId="0891D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653" w:type="pct"/>
            <w:noWrap w:val="0"/>
            <w:vAlign w:val="center"/>
          </w:tcPr>
          <w:p w14:paraId="73EF120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夏季套装</w:t>
            </w:r>
          </w:p>
        </w:tc>
        <w:tc>
          <w:tcPr>
            <w:tcW w:w="1702" w:type="pct"/>
            <w:noWrap w:val="0"/>
            <w:vAlign w:val="center"/>
          </w:tcPr>
          <w:p w14:paraId="7128D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110</w:t>
            </w:r>
          </w:p>
        </w:tc>
      </w:tr>
      <w:tr w14:paraId="0610D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43" w:type="pct"/>
            <w:noWrap w:val="0"/>
            <w:vAlign w:val="center"/>
          </w:tcPr>
          <w:p w14:paraId="3A1EA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653" w:type="pct"/>
            <w:noWrap w:val="0"/>
            <w:vAlign w:val="center"/>
          </w:tcPr>
          <w:p w14:paraId="672A50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冬季套装</w:t>
            </w:r>
          </w:p>
        </w:tc>
        <w:tc>
          <w:tcPr>
            <w:tcW w:w="1702" w:type="pct"/>
            <w:noWrap w:val="0"/>
            <w:vAlign w:val="center"/>
          </w:tcPr>
          <w:p w14:paraId="39C3E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210</w:t>
            </w:r>
          </w:p>
        </w:tc>
      </w:tr>
    </w:tbl>
    <w:p w14:paraId="740E1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3、投标报价：投标人根据附件内容自主报价，在开标前密封递交；</w:t>
      </w:r>
    </w:p>
    <w:p w14:paraId="28CFB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4、中标方式：按报价从低到高排序，所有有效报价中的最低价为中标单位。</w:t>
      </w:r>
    </w:p>
    <w:p w14:paraId="1BDF0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5、发布媒体：涉县114(http://shexian114.com)</w:t>
      </w:r>
    </w:p>
    <w:p w14:paraId="76081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五、联系方式</w:t>
      </w:r>
    </w:p>
    <w:p w14:paraId="274DC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招 标 人：涉县职业技术教育中心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 xml:space="preserve"> </w:t>
      </w:r>
    </w:p>
    <w:p w14:paraId="58719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地    址：涉县河南店镇沿头村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</w:p>
    <w:p w14:paraId="790CB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邮    编：056400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</w:p>
    <w:p w14:paraId="0C963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联 系 人：杨永煦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</w:p>
    <w:p w14:paraId="7FF82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电    话：0310-3862759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ab/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  <w:t xml:space="preserve"> </w:t>
      </w:r>
    </w:p>
    <w:p w14:paraId="6D304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/>
        </w:rPr>
      </w:pPr>
      <w:r>
        <w:rPr>
          <w:rFonts w:hint="eastAsia" w:ascii="宋体" w:hAnsi="宋体" w:cs="宋体"/>
          <w:color w:val="auto"/>
          <w:sz w:val="28"/>
          <w:szCs w:val="28"/>
          <w:u w:val="none"/>
          <w:lang w:val="en-US" w:eastAsia="zh-CN"/>
        </w:rPr>
        <w:t>2024年7月14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</w:rPr>
        <w:t>日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</w:rPr>
        <w:br w:type="page"/>
      </w:r>
    </w:p>
    <w:p w14:paraId="64EDFF0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textAlignment w:val="auto"/>
        <w:rPr>
          <w:rFonts w:hint="default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附件：报价单</w:t>
      </w:r>
    </w:p>
    <w:p w14:paraId="4D2DE6EE">
      <w:pPr>
        <w:pStyle w:val="4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</w:p>
    <w:p w14:paraId="7D27FB82">
      <w:pPr>
        <w:bidi w:val="0"/>
        <w:jc w:val="center"/>
        <w:rPr>
          <w:rFonts w:hint="eastAsia"/>
          <w:b w:val="0"/>
          <w:bCs w:val="0"/>
          <w:sz w:val="44"/>
          <w:szCs w:val="44"/>
          <w:lang w:val="en-US" w:eastAsia="zh-CN"/>
        </w:rPr>
      </w:pPr>
      <w:r>
        <w:rPr>
          <w:rFonts w:hint="eastAsia"/>
          <w:b w:val="0"/>
          <w:bCs w:val="0"/>
          <w:sz w:val="44"/>
          <w:szCs w:val="44"/>
          <w:lang w:val="en-US" w:eastAsia="zh-CN"/>
        </w:rPr>
        <w:t>涉县职业技术教育中心校服</w:t>
      </w:r>
      <w:r>
        <w:rPr>
          <w:rFonts w:hint="eastAsia"/>
          <w:b w:val="0"/>
          <w:bCs w:val="0"/>
          <w:sz w:val="44"/>
          <w:szCs w:val="44"/>
          <w:lang w:eastAsia="zh-CN"/>
        </w:rPr>
        <w:t>报价</w:t>
      </w:r>
      <w:r>
        <w:rPr>
          <w:rFonts w:hint="eastAsia"/>
          <w:b w:val="0"/>
          <w:bCs w:val="0"/>
          <w:sz w:val="44"/>
          <w:szCs w:val="44"/>
          <w:lang w:val="en-US" w:eastAsia="zh-CN"/>
        </w:rPr>
        <w:t>单</w:t>
      </w:r>
    </w:p>
    <w:p w14:paraId="468E04D9">
      <w:pPr>
        <w:pStyle w:val="2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报价单位：</w:t>
      </w:r>
    </w:p>
    <w:tbl>
      <w:tblPr>
        <w:tblStyle w:val="6"/>
        <w:tblW w:w="86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6"/>
        <w:gridCol w:w="2427"/>
        <w:gridCol w:w="3565"/>
      </w:tblGrid>
      <w:tr w14:paraId="5A529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686" w:type="dxa"/>
            <w:noWrap w:val="0"/>
            <w:vAlign w:val="center"/>
          </w:tcPr>
          <w:p w14:paraId="7EEA714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项目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2427" w:type="dxa"/>
            <w:noWrap w:val="0"/>
            <w:vAlign w:val="center"/>
          </w:tcPr>
          <w:p w14:paraId="1FFBCF4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单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价（元/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套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3565" w:type="dxa"/>
            <w:noWrap w:val="0"/>
            <w:vAlign w:val="center"/>
          </w:tcPr>
          <w:p w14:paraId="15FDDA9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50514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686" w:type="dxa"/>
            <w:noWrap w:val="0"/>
            <w:vAlign w:val="center"/>
          </w:tcPr>
          <w:p w14:paraId="5861B64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春秋套装</w:t>
            </w:r>
          </w:p>
        </w:tc>
        <w:tc>
          <w:tcPr>
            <w:tcW w:w="2427" w:type="dxa"/>
            <w:noWrap w:val="0"/>
            <w:vAlign w:val="center"/>
          </w:tcPr>
          <w:p w14:paraId="61C45D9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565" w:type="dxa"/>
            <w:noWrap w:val="0"/>
            <w:vAlign w:val="center"/>
          </w:tcPr>
          <w:p w14:paraId="51997D7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 </w:t>
            </w:r>
          </w:p>
        </w:tc>
      </w:tr>
      <w:tr w14:paraId="7B0A6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686" w:type="dxa"/>
            <w:noWrap w:val="0"/>
            <w:vAlign w:val="center"/>
          </w:tcPr>
          <w:p w14:paraId="358AE77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夏季套装</w:t>
            </w:r>
          </w:p>
        </w:tc>
        <w:tc>
          <w:tcPr>
            <w:tcW w:w="2427" w:type="dxa"/>
            <w:noWrap w:val="0"/>
            <w:vAlign w:val="center"/>
          </w:tcPr>
          <w:p w14:paraId="7107AB4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565" w:type="dxa"/>
            <w:noWrap w:val="0"/>
            <w:vAlign w:val="center"/>
          </w:tcPr>
          <w:p w14:paraId="5E9FE0C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9118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2686" w:type="dxa"/>
            <w:noWrap w:val="0"/>
            <w:vAlign w:val="center"/>
          </w:tcPr>
          <w:p w14:paraId="476F17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冬季套装</w:t>
            </w:r>
          </w:p>
        </w:tc>
        <w:tc>
          <w:tcPr>
            <w:tcW w:w="2427" w:type="dxa"/>
            <w:noWrap w:val="0"/>
            <w:vAlign w:val="center"/>
          </w:tcPr>
          <w:p w14:paraId="45A8E96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565" w:type="dxa"/>
            <w:noWrap w:val="0"/>
            <w:vAlign w:val="center"/>
          </w:tcPr>
          <w:p w14:paraId="7BD5B3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5F984816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440" w:lineRule="exact"/>
        <w:jc w:val="both"/>
        <w:textAlignment w:val="auto"/>
        <w:rPr>
          <w:rFonts w:hint="eastAsia"/>
          <w:lang w:val="en-US" w:eastAsia="zh-CN"/>
        </w:rPr>
      </w:pPr>
    </w:p>
    <w:p w14:paraId="737AE48E">
      <w:pPr>
        <w:rPr>
          <w:rFonts w:hint="eastAsia" w:ascii="宋体" w:hAnsi="宋体" w:eastAsia="宋体" w:cs="宋体"/>
          <w:lang w:val="en-US" w:eastAsia="zh-CN"/>
        </w:rPr>
      </w:pPr>
    </w:p>
    <w:p w14:paraId="2B221DB7"/>
    <w:sectPr>
      <w:pgSz w:w="11906" w:h="16838"/>
      <w:pgMar w:top="1440" w:right="1803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D82F90"/>
    <w:rsid w:val="00464984"/>
    <w:rsid w:val="08986F33"/>
    <w:rsid w:val="0E0D2A96"/>
    <w:rsid w:val="12D82F90"/>
    <w:rsid w:val="1C4708B2"/>
    <w:rsid w:val="37BD5176"/>
    <w:rsid w:val="5CBD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 w:afterLines="0"/>
    </w:pPr>
  </w:style>
  <w:style w:type="paragraph" w:styleId="4">
    <w:name w:val="Body Text 2"/>
    <w:basedOn w:val="1"/>
    <w:unhideWhenUsed/>
    <w:qFormat/>
    <w:uiPriority w:val="99"/>
    <w:pPr>
      <w:ind w:right="386"/>
      <w:jc w:val="center"/>
    </w:pPr>
    <w:rPr>
      <w:rFonts w:ascii="宋体"/>
      <w:sz w:val="2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 Char Char Char"/>
    <w:basedOn w:val="7"/>
    <w:link w:val="2"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488</Words>
  <Characters>555</Characters>
  <Lines>0</Lines>
  <Paragraphs>0</Paragraphs>
  <TotalTime>1</TotalTime>
  <ScaleCrop>false</ScaleCrop>
  <LinksUpToDate>false</LinksUpToDate>
  <CharactersWithSpaces>596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2026-08-16T09:07:00Z</dcterms:created>
  <dc:creator>Administrator</dc:creator>
  <cp:lastModifiedBy>Administrator</cp:lastModifiedBy>
  <cp:lastPrinted>2026-08-24T12:05:46Z</cp:lastPrinted>
  <dcterms:modified xsi:type="dcterms:W3CDTF">2026-08-24T12:09:47Z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4791C73C257147A29B3D4C7F0650E730_11</vt:lpwstr>
  </property>
  <property fmtid="{D5CDD505-2E9C-101B-9397-08002B2CF9AE}" pid="4" name="KSOTemplateDocerSaveRecord">
    <vt:lpwstr>eyJoZGlkIjoiYWMxYjExYjk3YzA4MDA1MDE0NDIxNGJlNzA1ZWJhZmQiLCJ1c2VySWQiOiI0NTgzNTQ5ODYifQ==</vt:lpwstr>
  </property>
</Properties>
</file>